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6DC92" w14:textId="45BE18C5" w:rsidR="00CC6963" w:rsidRPr="0092132B" w:rsidRDefault="00CC6963" w:rsidP="00CC6963">
      <w:pPr>
        <w:widowControl w:val="0"/>
        <w:pBdr>
          <w:top w:val="single" w:sz="4" w:space="1" w:color="auto"/>
          <w:left w:val="single" w:sz="4" w:space="4" w:color="auto"/>
          <w:bottom w:val="single" w:sz="4" w:space="1" w:color="auto"/>
          <w:right w:val="single" w:sz="4" w:space="4" w:color="auto"/>
        </w:pBdr>
        <w:adjustRightInd w:val="0"/>
        <w:spacing w:before="100" w:beforeAutospacing="1" w:line="360" w:lineRule="auto"/>
        <w:jc w:val="center"/>
        <w:rPr>
          <w:sz w:val="30"/>
          <w:szCs w:val="30"/>
          <w:lang w:eastAsia="de-DE"/>
        </w:rPr>
      </w:pPr>
      <w:r>
        <w:rPr>
          <w:b/>
          <w:bCs/>
          <w:sz w:val="30"/>
          <w:szCs w:val="30"/>
          <w:lang w:eastAsia="de-DE"/>
        </w:rPr>
        <w:t xml:space="preserve">Grußwort stellvertretender Bürgermeister Holger Michels </w:t>
      </w:r>
      <w:r>
        <w:rPr>
          <w:b/>
          <w:bCs/>
          <w:sz w:val="30"/>
          <w:szCs w:val="30"/>
          <w:lang w:eastAsia="de-DE"/>
        </w:rPr>
        <w:br/>
        <w:t>Nagasaki-Gedenkveranstaltung</w:t>
      </w:r>
      <w:r>
        <w:rPr>
          <w:b/>
          <w:bCs/>
          <w:sz w:val="30"/>
          <w:szCs w:val="30"/>
          <w:lang w:eastAsia="de-DE"/>
        </w:rPr>
        <w:br/>
        <w:t>9. August 2026</w:t>
      </w:r>
    </w:p>
    <w:p w14:paraId="4FD92E47" w14:textId="77777777" w:rsidR="00CC6963" w:rsidRDefault="00CC6963" w:rsidP="00592B9C">
      <w:pPr>
        <w:widowControl w:val="0"/>
        <w:adjustRightInd w:val="0"/>
        <w:spacing w:before="100" w:beforeAutospacing="1" w:line="360" w:lineRule="auto"/>
        <w:rPr>
          <w:sz w:val="30"/>
          <w:szCs w:val="30"/>
          <w:lang w:eastAsia="de-DE"/>
        </w:rPr>
      </w:pPr>
    </w:p>
    <w:p w14:paraId="1C70AB14" w14:textId="4424B8FA" w:rsidR="00592B9C" w:rsidRPr="00592B9C" w:rsidRDefault="00592B9C" w:rsidP="00592B9C">
      <w:pPr>
        <w:widowControl w:val="0"/>
        <w:adjustRightInd w:val="0"/>
        <w:spacing w:before="100" w:beforeAutospacing="1" w:line="360" w:lineRule="auto"/>
        <w:rPr>
          <w:sz w:val="30"/>
          <w:szCs w:val="30"/>
          <w:lang w:eastAsia="de-DE"/>
        </w:rPr>
      </w:pPr>
      <w:r w:rsidRPr="00592B9C">
        <w:rPr>
          <w:sz w:val="30"/>
          <w:szCs w:val="30"/>
          <w:lang w:eastAsia="de-DE"/>
        </w:rPr>
        <w:t>Sehr geehrter Herr Hochheimer,</w:t>
      </w:r>
      <w:r w:rsidRPr="00592B9C">
        <w:rPr>
          <w:sz w:val="30"/>
          <w:szCs w:val="30"/>
          <w:lang w:eastAsia="de-DE"/>
        </w:rPr>
        <w:br/>
        <w:t>sehr geehrte Damen und Herren,</w:t>
      </w:r>
      <w:r w:rsidRPr="00592B9C">
        <w:rPr>
          <w:sz w:val="30"/>
          <w:szCs w:val="30"/>
          <w:lang w:eastAsia="de-DE"/>
        </w:rPr>
        <w:br/>
        <w:t>liebe Mitbürgerinnen und Mitbürger,</w:t>
      </w:r>
    </w:p>
    <w:p w14:paraId="295FE021" w14:textId="5C5660C2" w:rsidR="00592B9C" w:rsidRPr="00592B9C" w:rsidRDefault="00592B9C" w:rsidP="00592B9C">
      <w:pPr>
        <w:widowControl w:val="0"/>
        <w:adjustRightInd w:val="0"/>
        <w:spacing w:before="100" w:beforeAutospacing="1" w:line="360" w:lineRule="auto"/>
        <w:jc w:val="both"/>
        <w:rPr>
          <w:sz w:val="30"/>
          <w:szCs w:val="30"/>
          <w:lang w:eastAsia="de-DE"/>
        </w:rPr>
      </w:pPr>
      <w:r w:rsidRPr="00592B9C">
        <w:rPr>
          <w:sz w:val="30"/>
          <w:szCs w:val="30"/>
          <w:lang w:eastAsia="de-DE"/>
        </w:rPr>
        <w:t xml:space="preserve">als stellvertretender Bürgermeister der Stadt Nettetal darf ich Sie heute, am 81. Jahrestag des Atombombenabwurfs auf Nagasaki, herzlich begrüßen. Ich spreche im Namen von Bürgermeister </w:t>
      </w:r>
      <w:r>
        <w:rPr>
          <w:sz w:val="30"/>
          <w:szCs w:val="30"/>
          <w:lang w:eastAsia="de-DE"/>
        </w:rPr>
        <w:t xml:space="preserve">Christian </w:t>
      </w:r>
      <w:r w:rsidRPr="00592B9C">
        <w:rPr>
          <w:sz w:val="30"/>
          <w:szCs w:val="30"/>
          <w:lang w:eastAsia="de-DE"/>
        </w:rPr>
        <w:t xml:space="preserve">Küsters und des Rates der Stadt und danke Ihnen, dass Sie heute hierher auf den </w:t>
      </w:r>
      <w:proofErr w:type="spellStart"/>
      <w:r w:rsidRPr="00592B9C">
        <w:rPr>
          <w:sz w:val="30"/>
          <w:szCs w:val="30"/>
          <w:lang w:eastAsia="de-DE"/>
        </w:rPr>
        <w:t>Lambertimarkt</w:t>
      </w:r>
      <w:proofErr w:type="spellEnd"/>
      <w:r w:rsidRPr="00592B9C">
        <w:rPr>
          <w:sz w:val="30"/>
          <w:szCs w:val="30"/>
          <w:lang w:eastAsia="de-DE"/>
        </w:rPr>
        <w:t xml:space="preserve"> gekommen sind, um gemeinsam der Opfer zu gedenken und ein Zeichen für Frieden und Menschlichkeit zu setzen.</w:t>
      </w:r>
    </w:p>
    <w:p w14:paraId="5E261EDD" w14:textId="77777777" w:rsidR="00592B9C" w:rsidRPr="00592B9C" w:rsidRDefault="00592B9C" w:rsidP="00592B9C">
      <w:pPr>
        <w:widowControl w:val="0"/>
        <w:adjustRightInd w:val="0"/>
        <w:spacing w:before="100" w:beforeAutospacing="1" w:line="360" w:lineRule="auto"/>
        <w:jc w:val="both"/>
        <w:rPr>
          <w:sz w:val="30"/>
          <w:szCs w:val="30"/>
          <w:lang w:eastAsia="de-DE"/>
        </w:rPr>
      </w:pPr>
      <w:r w:rsidRPr="00592B9C">
        <w:rPr>
          <w:sz w:val="30"/>
          <w:szCs w:val="30"/>
          <w:lang w:eastAsia="de-DE"/>
        </w:rPr>
        <w:t>Mein besonderer Dank gilt den Veranstalterinnen und Veranstaltern – dem Internationalen Versöhnungsbund, Pax Christi und der IPPNW im Kreis Viersen – sowie Herrn Herbert Hochheimer, der in diesem Jahr die Organisation übernommen hat, und selbstverständlich auch Frau Kapnidou für ihr langjähriges Engagement. Ihr Einsatz macht es möglich, dass eine so wichtige Erinnerungskultur lebendig bleibt.</w:t>
      </w:r>
    </w:p>
    <w:p w14:paraId="777AEC0F" w14:textId="77777777" w:rsidR="00592B9C" w:rsidRPr="00592B9C" w:rsidRDefault="00592B9C" w:rsidP="00592B9C">
      <w:pPr>
        <w:widowControl w:val="0"/>
        <w:adjustRightInd w:val="0"/>
        <w:spacing w:before="100" w:beforeAutospacing="1" w:line="360" w:lineRule="auto"/>
        <w:jc w:val="both"/>
        <w:rPr>
          <w:sz w:val="30"/>
          <w:szCs w:val="30"/>
          <w:lang w:eastAsia="de-DE"/>
        </w:rPr>
      </w:pPr>
      <w:r w:rsidRPr="00592B9C">
        <w:rPr>
          <w:sz w:val="30"/>
          <w:szCs w:val="30"/>
          <w:lang w:eastAsia="de-DE"/>
        </w:rPr>
        <w:t xml:space="preserve">Vor 81 Jahren endete in Nagasaki ein Leben, das nicht nur in unmittelbarer Folge unvorstellbares Leid brachte, sondern dessen Folgen noch lange nachwirkten: verbrannte Städte, zerstörte </w:t>
      </w:r>
      <w:r w:rsidRPr="00592B9C">
        <w:rPr>
          <w:sz w:val="30"/>
          <w:szCs w:val="30"/>
          <w:lang w:eastAsia="de-DE"/>
        </w:rPr>
        <w:lastRenderedPageBreak/>
        <w:t>Existenzen und generationenübergreifende Traumata. Die Namen der Opfer, das Leid der Überlebenden, die sogenannten Hibakusha, dürfen wir nicht vergessen. Ihr Schicksal mahnt uns, mit aller Kraft aufzuklären, zu erinnern und dafür zu sorgen, dass sich solche Verbrechen nicht wiederholen.</w:t>
      </w:r>
    </w:p>
    <w:p w14:paraId="41BEEB3E" w14:textId="77777777" w:rsidR="00592B9C" w:rsidRPr="00592B9C" w:rsidRDefault="00592B9C" w:rsidP="00592B9C">
      <w:pPr>
        <w:widowControl w:val="0"/>
        <w:adjustRightInd w:val="0"/>
        <w:spacing w:before="100" w:beforeAutospacing="1" w:line="360" w:lineRule="auto"/>
        <w:jc w:val="both"/>
        <w:rPr>
          <w:sz w:val="30"/>
          <w:szCs w:val="30"/>
          <w:lang w:eastAsia="de-DE"/>
        </w:rPr>
      </w:pPr>
      <w:r w:rsidRPr="00592B9C">
        <w:rPr>
          <w:sz w:val="30"/>
          <w:szCs w:val="30"/>
          <w:lang w:eastAsia="de-DE"/>
        </w:rPr>
        <w:t>Gedenken ist mehr als Rückschau: Es ist Verpflichtung für die Gegenwart und Verantwortung gegenüber der Zukunft. In einer Zeit, in der weltpolitische Spannungen an manchen Orten zunehmen und technologische Möglichkeiten zugleich Schutz und Zerstörung bedeuten können, gilt es klar Position zu beziehen: Atomare Massenvernichtungswaffen dürfen niemals wieder verwendet werden. Wir brauchen UN</w:t>
      </w:r>
      <w:r w:rsidRPr="00592B9C">
        <w:rPr>
          <w:sz w:val="30"/>
          <w:szCs w:val="30"/>
          <w:lang w:eastAsia="de-DE"/>
        </w:rPr>
        <w:noBreakHyphen/>
        <w:t>Verträge, Abrüstung, Diplomatie und vor allem den politischen Willen, um Rüstungswettläufe zu verhindern.</w:t>
      </w:r>
    </w:p>
    <w:p w14:paraId="545383A9" w14:textId="77777777" w:rsidR="00592B9C" w:rsidRPr="00592B9C" w:rsidRDefault="00592B9C" w:rsidP="00592B9C">
      <w:pPr>
        <w:widowControl w:val="0"/>
        <w:adjustRightInd w:val="0"/>
        <w:spacing w:before="100" w:beforeAutospacing="1" w:line="360" w:lineRule="auto"/>
        <w:jc w:val="both"/>
        <w:rPr>
          <w:sz w:val="30"/>
          <w:szCs w:val="30"/>
          <w:lang w:eastAsia="de-DE"/>
        </w:rPr>
      </w:pPr>
      <w:r w:rsidRPr="00592B9C">
        <w:rPr>
          <w:sz w:val="30"/>
          <w:szCs w:val="30"/>
          <w:lang w:eastAsia="de-DE"/>
        </w:rPr>
        <w:t>Als Kommune tragen wir unseren kleinen, aber wichtigen Beitrag: durch Friedenserziehung in Schulen, durch lokale Erinnerungsarbeit, durch die Unterstützung zivilgesellschaftlicher Initiativen und durch das Eintreten für humanitäre Prinzipien. Frieden beginnt vor Ort – in unseren Schulen, unseren Vereinen, an unseren Tischen. Jede Begegnung, jedes Gespräch für Verständigung, jede Geste der Versöhnung hilft, den Nährboden für Hass und Gewalt zu verarmen.</w:t>
      </w:r>
    </w:p>
    <w:p w14:paraId="22EED7F1" w14:textId="77777777" w:rsidR="00592B9C" w:rsidRPr="00592B9C" w:rsidRDefault="00592B9C" w:rsidP="00592B9C">
      <w:pPr>
        <w:widowControl w:val="0"/>
        <w:adjustRightInd w:val="0"/>
        <w:spacing w:before="100" w:beforeAutospacing="1" w:line="360" w:lineRule="auto"/>
        <w:jc w:val="both"/>
        <w:rPr>
          <w:sz w:val="30"/>
          <w:szCs w:val="30"/>
          <w:lang w:eastAsia="de-DE"/>
        </w:rPr>
      </w:pPr>
      <w:r w:rsidRPr="00592B9C">
        <w:rPr>
          <w:sz w:val="30"/>
          <w:szCs w:val="30"/>
          <w:lang w:eastAsia="de-DE"/>
        </w:rPr>
        <w:t xml:space="preserve">Heute gedenken wir der Opfer – zugleich senden wir ein Zeichen der Solidarität an die Überlebenden und an die Menschen in Japan und überall, die unter Kriegen und Gewalt leiden. Möge unser gemeinsames </w:t>
      </w:r>
      <w:r w:rsidRPr="00592B9C">
        <w:rPr>
          <w:sz w:val="30"/>
          <w:szCs w:val="30"/>
          <w:lang w:eastAsia="de-DE"/>
        </w:rPr>
        <w:lastRenderedPageBreak/>
        <w:t>Gedenken dazu beitragen, Mut zu machen für Versöhnung und die Entschlossenheit zu stärken, uns für eine friedlichere Welt einzusetzen.</w:t>
      </w:r>
    </w:p>
    <w:p w14:paraId="3FDF0175" w14:textId="77777777" w:rsidR="00592B9C" w:rsidRPr="00592B9C" w:rsidRDefault="00592B9C" w:rsidP="00592B9C">
      <w:pPr>
        <w:widowControl w:val="0"/>
        <w:adjustRightInd w:val="0"/>
        <w:spacing w:before="100" w:beforeAutospacing="1" w:line="360" w:lineRule="auto"/>
        <w:jc w:val="both"/>
        <w:rPr>
          <w:sz w:val="30"/>
          <w:szCs w:val="30"/>
          <w:lang w:eastAsia="de-DE"/>
        </w:rPr>
      </w:pPr>
      <w:r w:rsidRPr="00592B9C">
        <w:rPr>
          <w:sz w:val="30"/>
          <w:szCs w:val="30"/>
          <w:lang w:eastAsia="de-DE"/>
        </w:rPr>
        <w:t>Ich danke Ihnen allen, die Sie diese Veranstaltung möglich gemacht haben, und Ihnen, die Sie heute hier sind. Lassen Sie uns im Gedenken innehalten, die Stimme der Opfer hören und die Verantwortung der Lebenden annehmen.</w:t>
      </w:r>
    </w:p>
    <w:p w14:paraId="6947B53A" w14:textId="77777777" w:rsidR="00592B9C" w:rsidRPr="00592B9C" w:rsidRDefault="00592B9C" w:rsidP="00592B9C">
      <w:pPr>
        <w:widowControl w:val="0"/>
        <w:adjustRightInd w:val="0"/>
        <w:spacing w:before="100" w:beforeAutospacing="1" w:line="360" w:lineRule="auto"/>
        <w:jc w:val="both"/>
        <w:rPr>
          <w:sz w:val="30"/>
          <w:szCs w:val="30"/>
          <w:lang w:eastAsia="de-DE"/>
        </w:rPr>
      </w:pPr>
      <w:r w:rsidRPr="00592B9C">
        <w:rPr>
          <w:sz w:val="30"/>
          <w:szCs w:val="30"/>
          <w:lang w:eastAsia="de-DE"/>
        </w:rPr>
        <w:t>Vielen Dank.</w:t>
      </w:r>
    </w:p>
    <w:p w14:paraId="2B893232" w14:textId="32345369" w:rsidR="00691F5F" w:rsidRDefault="00691F5F" w:rsidP="00592B9C">
      <w:pPr>
        <w:widowControl w:val="0"/>
        <w:adjustRightInd w:val="0"/>
        <w:spacing w:before="100" w:beforeAutospacing="1" w:line="360" w:lineRule="auto"/>
        <w:jc w:val="both"/>
        <w:rPr>
          <w:sz w:val="30"/>
          <w:szCs w:val="30"/>
          <w:lang w:eastAsia="de-DE"/>
        </w:rPr>
      </w:pPr>
    </w:p>
    <w:sectPr w:rsidR="00691F5F" w:rsidSect="00D336AB">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2C6F2" w14:textId="77777777" w:rsidR="00D60D61" w:rsidRDefault="00D60D61" w:rsidP="00144FCD">
      <w:r>
        <w:separator/>
      </w:r>
    </w:p>
  </w:endnote>
  <w:endnote w:type="continuationSeparator" w:id="0">
    <w:p w14:paraId="589AC849" w14:textId="77777777" w:rsidR="00D60D61" w:rsidRDefault="00D60D61" w:rsidP="00144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T Sans">
    <w:charset w:val="00"/>
    <w:family w:val="swiss"/>
    <w:pitch w:val="variable"/>
    <w:sig w:usb0="A00002EF" w:usb1="50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1FC0" w14:textId="77777777" w:rsidR="00905FA9" w:rsidRDefault="00E65351">
    <w:pPr>
      <w:pStyle w:val="Fuzeile"/>
      <w:jc w:val="center"/>
    </w:pPr>
    <w:r>
      <w:fldChar w:fldCharType="begin"/>
    </w:r>
    <w:r>
      <w:instrText>PAGE   \* MERGEFORMAT</w:instrText>
    </w:r>
    <w:r>
      <w:fldChar w:fldCharType="separate"/>
    </w:r>
    <w:r w:rsidR="000D5784">
      <w:rPr>
        <w:noProof/>
      </w:rPr>
      <w:t>1</w:t>
    </w:r>
    <w:r>
      <w:rPr>
        <w:noProof/>
      </w:rPr>
      <w:fldChar w:fldCharType="end"/>
    </w:r>
  </w:p>
  <w:p w14:paraId="7014CF08" w14:textId="77777777" w:rsidR="00905FA9" w:rsidRDefault="00905FA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E277F" w14:textId="77777777" w:rsidR="00D60D61" w:rsidRDefault="00D60D61" w:rsidP="00144FCD">
      <w:r>
        <w:separator/>
      </w:r>
    </w:p>
  </w:footnote>
  <w:footnote w:type="continuationSeparator" w:id="0">
    <w:p w14:paraId="4C6CB118" w14:textId="77777777" w:rsidR="00D60D61" w:rsidRDefault="00D60D61" w:rsidP="00144F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04C6F"/>
    <w:multiLevelType w:val="hybridMultilevel"/>
    <w:tmpl w:val="0192AB7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B352DC1"/>
    <w:multiLevelType w:val="hybridMultilevel"/>
    <w:tmpl w:val="3AF665F6"/>
    <w:lvl w:ilvl="0" w:tplc="3FCCDEF0">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1ED45070"/>
    <w:multiLevelType w:val="hybridMultilevel"/>
    <w:tmpl w:val="B9B60290"/>
    <w:lvl w:ilvl="0" w:tplc="EBB40B66">
      <w:numFmt w:val="bullet"/>
      <w:lvlText w:val="-"/>
      <w:lvlJc w:val="left"/>
      <w:pPr>
        <w:ind w:hanging="360"/>
      </w:pPr>
      <w:rPr>
        <w:rFonts w:ascii="PT Sans" w:eastAsia="Times New Roman" w:hAnsi="PT Sans" w:hint="default"/>
      </w:rPr>
    </w:lvl>
    <w:lvl w:ilvl="1" w:tplc="04070003">
      <w:start w:val="1"/>
      <w:numFmt w:val="bullet"/>
      <w:lvlText w:val="o"/>
      <w:lvlJc w:val="left"/>
      <w:pPr>
        <w:ind w:left="720" w:hanging="360"/>
      </w:pPr>
      <w:rPr>
        <w:rFonts w:ascii="Courier New" w:hAnsi="Courier New" w:hint="default"/>
      </w:rPr>
    </w:lvl>
    <w:lvl w:ilvl="2" w:tplc="04070005">
      <w:start w:val="1"/>
      <w:numFmt w:val="bullet"/>
      <w:lvlText w:val=""/>
      <w:lvlJc w:val="left"/>
      <w:pPr>
        <w:ind w:left="1440" w:hanging="360"/>
      </w:pPr>
      <w:rPr>
        <w:rFonts w:ascii="Wingdings" w:hAnsi="Wingdings" w:cs="Wingdings" w:hint="default"/>
      </w:rPr>
    </w:lvl>
    <w:lvl w:ilvl="3" w:tplc="04070001">
      <w:start w:val="1"/>
      <w:numFmt w:val="bullet"/>
      <w:lvlText w:val=""/>
      <w:lvlJc w:val="left"/>
      <w:pPr>
        <w:ind w:left="2160" w:hanging="360"/>
      </w:pPr>
      <w:rPr>
        <w:rFonts w:ascii="Symbol" w:hAnsi="Symbol" w:cs="Symbol" w:hint="default"/>
      </w:rPr>
    </w:lvl>
    <w:lvl w:ilvl="4" w:tplc="04070003">
      <w:start w:val="1"/>
      <w:numFmt w:val="bullet"/>
      <w:lvlText w:val="o"/>
      <w:lvlJc w:val="left"/>
      <w:pPr>
        <w:ind w:left="2880" w:hanging="360"/>
      </w:pPr>
      <w:rPr>
        <w:rFonts w:ascii="Courier New" w:hAnsi="Courier New" w:cs="Courier New" w:hint="default"/>
      </w:rPr>
    </w:lvl>
    <w:lvl w:ilvl="5" w:tplc="04070005">
      <w:start w:val="1"/>
      <w:numFmt w:val="bullet"/>
      <w:lvlText w:val=""/>
      <w:lvlJc w:val="left"/>
      <w:pPr>
        <w:ind w:left="3600" w:hanging="360"/>
      </w:pPr>
      <w:rPr>
        <w:rFonts w:ascii="Wingdings" w:hAnsi="Wingdings" w:cs="Wingdings" w:hint="default"/>
      </w:rPr>
    </w:lvl>
    <w:lvl w:ilvl="6" w:tplc="04070001">
      <w:start w:val="1"/>
      <w:numFmt w:val="bullet"/>
      <w:lvlText w:val=""/>
      <w:lvlJc w:val="left"/>
      <w:pPr>
        <w:ind w:left="4320" w:hanging="360"/>
      </w:pPr>
      <w:rPr>
        <w:rFonts w:ascii="Symbol" w:hAnsi="Symbol" w:cs="Symbol" w:hint="default"/>
      </w:rPr>
    </w:lvl>
    <w:lvl w:ilvl="7" w:tplc="04070003">
      <w:start w:val="1"/>
      <w:numFmt w:val="bullet"/>
      <w:lvlText w:val="o"/>
      <w:lvlJc w:val="left"/>
      <w:pPr>
        <w:ind w:left="5040" w:hanging="360"/>
      </w:pPr>
      <w:rPr>
        <w:rFonts w:ascii="Courier New" w:hAnsi="Courier New" w:cs="Courier New" w:hint="default"/>
      </w:rPr>
    </w:lvl>
    <w:lvl w:ilvl="8" w:tplc="04070005">
      <w:start w:val="1"/>
      <w:numFmt w:val="bullet"/>
      <w:lvlText w:val=""/>
      <w:lvlJc w:val="left"/>
      <w:pPr>
        <w:ind w:left="5760" w:hanging="360"/>
      </w:pPr>
      <w:rPr>
        <w:rFonts w:ascii="Wingdings" w:hAnsi="Wingdings" w:cs="Wingdings" w:hint="default"/>
      </w:rPr>
    </w:lvl>
  </w:abstractNum>
  <w:abstractNum w:abstractNumId="3" w15:restartNumberingAfterBreak="0">
    <w:nsid w:val="24440438"/>
    <w:multiLevelType w:val="hybridMultilevel"/>
    <w:tmpl w:val="37E818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C556B22"/>
    <w:multiLevelType w:val="hybridMultilevel"/>
    <w:tmpl w:val="1F487EBC"/>
    <w:lvl w:ilvl="0" w:tplc="D7FC70B4">
      <w:numFmt w:val="bullet"/>
      <w:lvlText w:val=""/>
      <w:lvlJc w:val="left"/>
      <w:pPr>
        <w:ind w:left="810" w:hanging="450"/>
      </w:pPr>
      <w:rPr>
        <w:rFonts w:ascii="Wingdings" w:eastAsia="Calibri" w:hAnsi="Wingdings" w:cs="PT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D380998"/>
    <w:multiLevelType w:val="hybridMultilevel"/>
    <w:tmpl w:val="573E74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F7D7646"/>
    <w:multiLevelType w:val="hybridMultilevel"/>
    <w:tmpl w:val="DA28EC74"/>
    <w:lvl w:ilvl="0" w:tplc="EE1660AA">
      <w:numFmt w:val="bullet"/>
      <w:lvlText w:val="-"/>
      <w:lvlJc w:val="left"/>
      <w:pPr>
        <w:ind w:left="720" w:hanging="360"/>
      </w:pPr>
      <w:rPr>
        <w:rFonts w:ascii="PT Sans" w:eastAsia="Calibri" w:hAnsi="PT Sans" w:cs="PT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12522708">
    <w:abstractNumId w:val="2"/>
  </w:num>
  <w:num w:numId="2" w16cid:durableId="27603935">
    <w:abstractNumId w:val="4"/>
  </w:num>
  <w:num w:numId="3" w16cid:durableId="1327631081">
    <w:abstractNumId w:val="6"/>
  </w:num>
  <w:num w:numId="4" w16cid:durableId="565117445">
    <w:abstractNumId w:val="1"/>
  </w:num>
  <w:num w:numId="5" w16cid:durableId="54209034">
    <w:abstractNumId w:val="0"/>
  </w:num>
  <w:num w:numId="6" w16cid:durableId="1092816894">
    <w:abstractNumId w:val="5"/>
  </w:num>
  <w:num w:numId="7" w16cid:durableId="139671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081"/>
    <w:rsid w:val="0001603C"/>
    <w:rsid w:val="00037A40"/>
    <w:rsid w:val="00054C5E"/>
    <w:rsid w:val="00065A62"/>
    <w:rsid w:val="00074200"/>
    <w:rsid w:val="000A641F"/>
    <w:rsid w:val="000C5595"/>
    <w:rsid w:val="000C7174"/>
    <w:rsid w:val="000D0294"/>
    <w:rsid w:val="000D46CE"/>
    <w:rsid w:val="000D5784"/>
    <w:rsid w:val="001129CF"/>
    <w:rsid w:val="00116326"/>
    <w:rsid w:val="0012168E"/>
    <w:rsid w:val="001220D2"/>
    <w:rsid w:val="00126F7C"/>
    <w:rsid w:val="00137CBB"/>
    <w:rsid w:val="00144FCD"/>
    <w:rsid w:val="001465C3"/>
    <w:rsid w:val="00150DA6"/>
    <w:rsid w:val="00154C82"/>
    <w:rsid w:val="00177999"/>
    <w:rsid w:val="00197D5B"/>
    <w:rsid w:val="001B3AB2"/>
    <w:rsid w:val="001B6FF0"/>
    <w:rsid w:val="001E7056"/>
    <w:rsid w:val="001F5151"/>
    <w:rsid w:val="00205BCE"/>
    <w:rsid w:val="00231D07"/>
    <w:rsid w:val="00240009"/>
    <w:rsid w:val="002403A1"/>
    <w:rsid w:val="00241A91"/>
    <w:rsid w:val="002812AA"/>
    <w:rsid w:val="002D3C8B"/>
    <w:rsid w:val="002E3387"/>
    <w:rsid w:val="002E4DEF"/>
    <w:rsid w:val="002F389B"/>
    <w:rsid w:val="002F5752"/>
    <w:rsid w:val="00303205"/>
    <w:rsid w:val="00310580"/>
    <w:rsid w:val="003220DC"/>
    <w:rsid w:val="003273E5"/>
    <w:rsid w:val="0034525E"/>
    <w:rsid w:val="00362845"/>
    <w:rsid w:val="00370AF7"/>
    <w:rsid w:val="003B14D0"/>
    <w:rsid w:val="003D77D8"/>
    <w:rsid w:val="003E1F04"/>
    <w:rsid w:val="004332AB"/>
    <w:rsid w:val="00453C4E"/>
    <w:rsid w:val="004706ED"/>
    <w:rsid w:val="00470A42"/>
    <w:rsid w:val="004B50CE"/>
    <w:rsid w:val="004C1779"/>
    <w:rsid w:val="004E2DAB"/>
    <w:rsid w:val="004F1AE8"/>
    <w:rsid w:val="004F77D5"/>
    <w:rsid w:val="00561D5B"/>
    <w:rsid w:val="00563EC6"/>
    <w:rsid w:val="005659CA"/>
    <w:rsid w:val="00573C53"/>
    <w:rsid w:val="0057545E"/>
    <w:rsid w:val="00584665"/>
    <w:rsid w:val="00585314"/>
    <w:rsid w:val="00592B9C"/>
    <w:rsid w:val="005A515B"/>
    <w:rsid w:val="005B42BE"/>
    <w:rsid w:val="005E00AD"/>
    <w:rsid w:val="005E66A1"/>
    <w:rsid w:val="00615677"/>
    <w:rsid w:val="006219E2"/>
    <w:rsid w:val="00625062"/>
    <w:rsid w:val="006261DE"/>
    <w:rsid w:val="006438C6"/>
    <w:rsid w:val="0066114E"/>
    <w:rsid w:val="00667DFF"/>
    <w:rsid w:val="00680EE3"/>
    <w:rsid w:val="006846BA"/>
    <w:rsid w:val="00691F5F"/>
    <w:rsid w:val="006973C7"/>
    <w:rsid w:val="006B14A4"/>
    <w:rsid w:val="00702808"/>
    <w:rsid w:val="00725A62"/>
    <w:rsid w:val="007712D6"/>
    <w:rsid w:val="007C4321"/>
    <w:rsid w:val="008339B7"/>
    <w:rsid w:val="008459DB"/>
    <w:rsid w:val="00870098"/>
    <w:rsid w:val="008711BB"/>
    <w:rsid w:val="008A1017"/>
    <w:rsid w:val="008C57B2"/>
    <w:rsid w:val="008C6C57"/>
    <w:rsid w:val="008D5B4F"/>
    <w:rsid w:val="008E259F"/>
    <w:rsid w:val="008E36BD"/>
    <w:rsid w:val="008F4E6F"/>
    <w:rsid w:val="008F5192"/>
    <w:rsid w:val="00905FA9"/>
    <w:rsid w:val="0092132B"/>
    <w:rsid w:val="009223C4"/>
    <w:rsid w:val="0094012B"/>
    <w:rsid w:val="00945450"/>
    <w:rsid w:val="00951BFD"/>
    <w:rsid w:val="009613F5"/>
    <w:rsid w:val="0096408F"/>
    <w:rsid w:val="009925B5"/>
    <w:rsid w:val="009B77DE"/>
    <w:rsid w:val="009C4CF5"/>
    <w:rsid w:val="009D274F"/>
    <w:rsid w:val="009F6BB6"/>
    <w:rsid w:val="00A0254A"/>
    <w:rsid w:val="00A264D3"/>
    <w:rsid w:val="00A316FE"/>
    <w:rsid w:val="00A53644"/>
    <w:rsid w:val="00A56FFF"/>
    <w:rsid w:val="00A65EB4"/>
    <w:rsid w:val="00A96242"/>
    <w:rsid w:val="00AB3278"/>
    <w:rsid w:val="00AD7843"/>
    <w:rsid w:val="00AE05AE"/>
    <w:rsid w:val="00AE5F5C"/>
    <w:rsid w:val="00B0683E"/>
    <w:rsid w:val="00B30593"/>
    <w:rsid w:val="00B60141"/>
    <w:rsid w:val="00B84515"/>
    <w:rsid w:val="00B850F4"/>
    <w:rsid w:val="00B914A4"/>
    <w:rsid w:val="00B9294A"/>
    <w:rsid w:val="00BB1807"/>
    <w:rsid w:val="00BB520D"/>
    <w:rsid w:val="00BC757C"/>
    <w:rsid w:val="00BD0BD2"/>
    <w:rsid w:val="00BD58E6"/>
    <w:rsid w:val="00C118F3"/>
    <w:rsid w:val="00C323E1"/>
    <w:rsid w:val="00C7447B"/>
    <w:rsid w:val="00C74BE4"/>
    <w:rsid w:val="00C777C4"/>
    <w:rsid w:val="00CB7E9D"/>
    <w:rsid w:val="00CC6963"/>
    <w:rsid w:val="00CD4E71"/>
    <w:rsid w:val="00D11FEC"/>
    <w:rsid w:val="00D14225"/>
    <w:rsid w:val="00D24E3F"/>
    <w:rsid w:val="00D30FE8"/>
    <w:rsid w:val="00D336AB"/>
    <w:rsid w:val="00D60B51"/>
    <w:rsid w:val="00D60D61"/>
    <w:rsid w:val="00D60E09"/>
    <w:rsid w:val="00D658B9"/>
    <w:rsid w:val="00D75C39"/>
    <w:rsid w:val="00DE459F"/>
    <w:rsid w:val="00DE7FF9"/>
    <w:rsid w:val="00DF5676"/>
    <w:rsid w:val="00E11795"/>
    <w:rsid w:val="00E65351"/>
    <w:rsid w:val="00E90B2C"/>
    <w:rsid w:val="00EA27EC"/>
    <w:rsid w:val="00EB030E"/>
    <w:rsid w:val="00EE6807"/>
    <w:rsid w:val="00EE7F90"/>
    <w:rsid w:val="00F03C12"/>
    <w:rsid w:val="00F12CE9"/>
    <w:rsid w:val="00F16B8C"/>
    <w:rsid w:val="00F2335D"/>
    <w:rsid w:val="00F23E87"/>
    <w:rsid w:val="00F53B0A"/>
    <w:rsid w:val="00F73332"/>
    <w:rsid w:val="00F92C97"/>
    <w:rsid w:val="00FA2536"/>
    <w:rsid w:val="00FA3081"/>
    <w:rsid w:val="00FB0557"/>
    <w:rsid w:val="00FB2DE4"/>
    <w:rsid w:val="00FB4047"/>
    <w:rsid w:val="00FC7E57"/>
    <w:rsid w:val="00FD1470"/>
    <w:rsid w:val="00FD7E5F"/>
    <w:rsid w:val="00FE0A63"/>
    <w:rsid w:val="00FE3A32"/>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6E38E"/>
  <w15:docId w15:val="{50ACDD30-AB8E-44B6-89A3-4F88E7E85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T Sans" w:eastAsia="Calibri" w:hAnsi="PT Sans"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B030E"/>
    <w:rPr>
      <w:rFonts w:cs="PT Sans"/>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99"/>
    <w:qFormat/>
    <w:rsid w:val="00F73332"/>
    <w:pPr>
      <w:spacing w:before="100" w:beforeAutospacing="1" w:after="100" w:afterAutospacing="1"/>
    </w:pPr>
    <w:rPr>
      <w:rFonts w:ascii="Times New Roman" w:eastAsia="Times New Roman" w:hAnsi="Times New Roman" w:cs="Times New Roman"/>
      <w:sz w:val="24"/>
      <w:szCs w:val="24"/>
      <w:lang w:eastAsia="de-DE"/>
    </w:rPr>
  </w:style>
  <w:style w:type="character" w:styleId="Hyperlink">
    <w:name w:val="Hyperlink"/>
    <w:uiPriority w:val="99"/>
    <w:semiHidden/>
    <w:rsid w:val="00F73332"/>
    <w:rPr>
      <w:color w:val="0000FF"/>
      <w:u w:val="single"/>
    </w:rPr>
  </w:style>
  <w:style w:type="paragraph" w:styleId="Kopfzeile">
    <w:name w:val="header"/>
    <w:basedOn w:val="Standard"/>
    <w:link w:val="KopfzeileZchn"/>
    <w:uiPriority w:val="99"/>
    <w:unhideWhenUsed/>
    <w:rsid w:val="00144FCD"/>
    <w:pPr>
      <w:tabs>
        <w:tab w:val="center" w:pos="4536"/>
        <w:tab w:val="right" w:pos="9072"/>
      </w:tabs>
    </w:pPr>
  </w:style>
  <w:style w:type="character" w:customStyle="1" w:styleId="KopfzeileZchn">
    <w:name w:val="Kopfzeile Zchn"/>
    <w:link w:val="Kopfzeile"/>
    <w:uiPriority w:val="99"/>
    <w:rsid w:val="00144FCD"/>
    <w:rPr>
      <w:rFonts w:cs="PT Sans"/>
      <w:lang w:eastAsia="en-US"/>
    </w:rPr>
  </w:style>
  <w:style w:type="paragraph" w:styleId="Fuzeile">
    <w:name w:val="footer"/>
    <w:basedOn w:val="Standard"/>
    <w:link w:val="FuzeileZchn"/>
    <w:uiPriority w:val="99"/>
    <w:unhideWhenUsed/>
    <w:rsid w:val="00144FCD"/>
    <w:pPr>
      <w:tabs>
        <w:tab w:val="center" w:pos="4536"/>
        <w:tab w:val="right" w:pos="9072"/>
      </w:tabs>
    </w:pPr>
  </w:style>
  <w:style w:type="character" w:customStyle="1" w:styleId="FuzeileZchn">
    <w:name w:val="Fußzeile Zchn"/>
    <w:link w:val="Fuzeile"/>
    <w:uiPriority w:val="99"/>
    <w:rsid w:val="00144FCD"/>
    <w:rPr>
      <w:rFonts w:cs="PT Sans"/>
      <w:lang w:eastAsia="en-US"/>
    </w:rPr>
  </w:style>
  <w:style w:type="paragraph" w:styleId="Sprechblasentext">
    <w:name w:val="Balloon Text"/>
    <w:basedOn w:val="Standard"/>
    <w:link w:val="SprechblasentextZchn"/>
    <w:uiPriority w:val="99"/>
    <w:semiHidden/>
    <w:unhideWhenUsed/>
    <w:rsid w:val="003273E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273E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86907">
      <w:bodyDiv w:val="1"/>
      <w:marLeft w:val="0"/>
      <w:marRight w:val="0"/>
      <w:marTop w:val="0"/>
      <w:marBottom w:val="0"/>
      <w:divBdr>
        <w:top w:val="none" w:sz="0" w:space="0" w:color="auto"/>
        <w:left w:val="none" w:sz="0" w:space="0" w:color="auto"/>
        <w:bottom w:val="none" w:sz="0" w:space="0" w:color="auto"/>
        <w:right w:val="none" w:sz="0" w:space="0" w:color="auto"/>
      </w:divBdr>
    </w:div>
    <w:div w:id="466747798">
      <w:marLeft w:val="0"/>
      <w:marRight w:val="0"/>
      <w:marTop w:val="0"/>
      <w:marBottom w:val="0"/>
      <w:divBdr>
        <w:top w:val="none" w:sz="0" w:space="0" w:color="auto"/>
        <w:left w:val="none" w:sz="0" w:space="0" w:color="auto"/>
        <w:bottom w:val="none" w:sz="0" w:space="0" w:color="auto"/>
        <w:right w:val="none" w:sz="0" w:space="0" w:color="auto"/>
      </w:divBdr>
    </w:div>
    <w:div w:id="1046107347">
      <w:bodyDiv w:val="1"/>
      <w:marLeft w:val="0"/>
      <w:marRight w:val="0"/>
      <w:marTop w:val="0"/>
      <w:marBottom w:val="0"/>
      <w:divBdr>
        <w:top w:val="none" w:sz="0" w:space="0" w:color="auto"/>
        <w:left w:val="none" w:sz="0" w:space="0" w:color="auto"/>
        <w:bottom w:val="none" w:sz="0" w:space="0" w:color="auto"/>
        <w:right w:val="none" w:sz="0" w:space="0" w:color="auto"/>
      </w:divBdr>
    </w:div>
    <w:div w:id="1524054391">
      <w:bodyDiv w:val="1"/>
      <w:marLeft w:val="0"/>
      <w:marRight w:val="0"/>
      <w:marTop w:val="0"/>
      <w:marBottom w:val="0"/>
      <w:divBdr>
        <w:top w:val="none" w:sz="0" w:space="0" w:color="auto"/>
        <w:left w:val="none" w:sz="0" w:space="0" w:color="auto"/>
        <w:bottom w:val="none" w:sz="0" w:space="0" w:color="auto"/>
        <w:right w:val="none" w:sz="0" w:space="0" w:color="auto"/>
      </w:divBdr>
    </w:div>
    <w:div w:id="160950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410</Words>
  <Characters>2584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Begrüßungsrede zum 150-jährigen Bestehen</vt:lpstr>
    </vt:vector>
  </TitlesOfParts>
  <Company>Stadt Nettetal</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Begrüßungsrede zum 150-jährigen Bestehen</dc:title>
  <dc:creator>Jan van der Velden</dc:creator>
  <cp:lastModifiedBy>Holger Michels</cp:lastModifiedBy>
  <cp:revision>2</cp:revision>
  <cp:lastPrinted>2026-08-06T07:15:00Z</cp:lastPrinted>
  <dcterms:created xsi:type="dcterms:W3CDTF">2026-08-06T07:16:00Z</dcterms:created>
  <dcterms:modified xsi:type="dcterms:W3CDTF">2026-08-06T07:16:00Z</dcterms:modified>
</cp:coreProperties>
</file>